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A4A9" w14:textId="77777777" w:rsidR="00D03A97" w:rsidRDefault="00D03A97" w:rsidP="00D03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PRACY SZKOŁY PODSTAWOWEJ W SŁAWKOWIE</w:t>
      </w:r>
    </w:p>
    <w:p w14:paraId="60D1D8E9" w14:textId="77777777" w:rsidR="00D03A97" w:rsidRDefault="00D03A97" w:rsidP="00D03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p w14:paraId="6D7B4399" w14:textId="77777777" w:rsidR="00D03A97" w:rsidRDefault="00D03A97" w:rsidP="00D03A97">
      <w:pPr>
        <w:rPr>
          <w:b/>
          <w:sz w:val="24"/>
          <w:szCs w:val="24"/>
        </w:rPr>
      </w:pPr>
    </w:p>
    <w:p w14:paraId="2CDD466F" w14:textId="77777777" w:rsidR="00D03A97" w:rsidRDefault="00D03A97" w:rsidP="00D03A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I. </w:t>
      </w:r>
    </w:p>
    <w:p w14:paraId="3FE3E1EC" w14:textId="77777777" w:rsidR="00D03A97" w:rsidRDefault="00D03A97" w:rsidP="00D03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Realizacja kierunków polityki oświatowej państwa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9"/>
        <w:gridCol w:w="2257"/>
        <w:gridCol w:w="5366"/>
        <w:gridCol w:w="1367"/>
        <w:gridCol w:w="1892"/>
        <w:gridCol w:w="813"/>
      </w:tblGrid>
      <w:tr w:rsidR="001803BF" w14:paraId="7B290B4E" w14:textId="77777777" w:rsidTr="001803BF">
        <w:tc>
          <w:tcPr>
            <w:tcW w:w="2299" w:type="dxa"/>
          </w:tcPr>
          <w:p w14:paraId="245EED28" w14:textId="77777777" w:rsidR="00D03A97" w:rsidRDefault="00D03A97">
            <w:r>
              <w:rPr>
                <w:b/>
              </w:rPr>
              <w:t>Kierunki polityki oświatowej państwa 2019-2020 - cele ogólne</w:t>
            </w:r>
          </w:p>
        </w:tc>
        <w:tc>
          <w:tcPr>
            <w:tcW w:w="2257" w:type="dxa"/>
          </w:tcPr>
          <w:p w14:paraId="68BCE9E0" w14:textId="77777777" w:rsidR="00D03A97" w:rsidRDefault="00D03A97">
            <w:r>
              <w:rPr>
                <w:b/>
              </w:rPr>
              <w:t>Zadania wynikające z realizacji celów</w:t>
            </w:r>
          </w:p>
        </w:tc>
        <w:tc>
          <w:tcPr>
            <w:tcW w:w="5366" w:type="dxa"/>
          </w:tcPr>
          <w:p w14:paraId="3265281E" w14:textId="77777777" w:rsidR="00D03A97" w:rsidRPr="00D03A97" w:rsidRDefault="00D03A97">
            <w:pPr>
              <w:rPr>
                <w:b/>
                <w:bCs/>
              </w:rPr>
            </w:pPr>
            <w:r w:rsidRPr="00D03A97">
              <w:rPr>
                <w:b/>
                <w:bCs/>
              </w:rPr>
              <w:t>Sposób realizacji - działania</w:t>
            </w:r>
          </w:p>
        </w:tc>
        <w:tc>
          <w:tcPr>
            <w:tcW w:w="1367" w:type="dxa"/>
          </w:tcPr>
          <w:p w14:paraId="6DC0D665" w14:textId="77777777" w:rsidR="00D03A97" w:rsidRPr="00D03A97" w:rsidRDefault="00D03A97">
            <w:pPr>
              <w:rPr>
                <w:b/>
                <w:bCs/>
              </w:rPr>
            </w:pPr>
            <w:r w:rsidRPr="00D03A97">
              <w:rPr>
                <w:b/>
                <w:bCs/>
              </w:rPr>
              <w:t>Termin</w:t>
            </w:r>
          </w:p>
        </w:tc>
        <w:tc>
          <w:tcPr>
            <w:tcW w:w="1892" w:type="dxa"/>
          </w:tcPr>
          <w:p w14:paraId="19EDD62E" w14:textId="77777777" w:rsidR="00D03A97" w:rsidRPr="00D03A97" w:rsidRDefault="00D03A97">
            <w:pPr>
              <w:rPr>
                <w:b/>
                <w:bCs/>
              </w:rPr>
            </w:pPr>
            <w:r w:rsidRPr="00D03A97">
              <w:rPr>
                <w:b/>
                <w:bCs/>
              </w:rPr>
              <w:t>Odpowiedzialni</w:t>
            </w:r>
          </w:p>
        </w:tc>
        <w:tc>
          <w:tcPr>
            <w:tcW w:w="813" w:type="dxa"/>
          </w:tcPr>
          <w:p w14:paraId="543E755B" w14:textId="77777777" w:rsidR="00D03A97" w:rsidRPr="00D03A97" w:rsidRDefault="00D03A97">
            <w:pPr>
              <w:rPr>
                <w:b/>
                <w:bCs/>
              </w:rPr>
            </w:pPr>
            <w:r w:rsidRPr="00D03A97">
              <w:rPr>
                <w:b/>
                <w:bCs/>
              </w:rPr>
              <w:t>Uwagi</w:t>
            </w:r>
          </w:p>
        </w:tc>
      </w:tr>
      <w:tr w:rsidR="00E22009" w14:paraId="2A5DD57A" w14:textId="77777777" w:rsidTr="001803BF">
        <w:tc>
          <w:tcPr>
            <w:tcW w:w="2299" w:type="dxa"/>
            <w:vMerge w:val="restart"/>
          </w:tcPr>
          <w:p w14:paraId="70A3BB13" w14:textId="77777777" w:rsidR="00E22009" w:rsidRDefault="00E22009" w:rsidP="00D03A97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1. </w:t>
            </w:r>
            <w:r w:rsidRPr="009933C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Profilaktyka uzależnień </w:t>
            </w:r>
          </w:p>
          <w:p w14:paraId="544CBEF6" w14:textId="77777777" w:rsidR="00E22009" w:rsidRDefault="00E22009" w:rsidP="00D03A97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 w:rsidRPr="009933C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w szkołach </w:t>
            </w:r>
          </w:p>
          <w:p w14:paraId="1F46D556" w14:textId="77777777" w:rsidR="00E22009" w:rsidRDefault="00E22009" w:rsidP="00D03A97">
            <w:r w:rsidRPr="009933C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>i placówkach oświatowych.</w:t>
            </w:r>
          </w:p>
        </w:tc>
        <w:tc>
          <w:tcPr>
            <w:tcW w:w="2257" w:type="dxa"/>
          </w:tcPr>
          <w:p w14:paraId="7B730248" w14:textId="77777777" w:rsidR="00E22009" w:rsidRDefault="00E22009">
            <w:r>
              <w:t>Przeciwdziałanie stosowania przez uczniów używek</w:t>
            </w:r>
          </w:p>
        </w:tc>
        <w:tc>
          <w:tcPr>
            <w:tcW w:w="5366" w:type="dxa"/>
          </w:tcPr>
          <w:p w14:paraId="062B6D49" w14:textId="77777777" w:rsidR="00E22009" w:rsidRDefault="00E22009" w:rsidP="00D03A97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0"/>
              </w:tabs>
              <w:rPr>
                <w:color w:val="000000"/>
              </w:rPr>
            </w:pPr>
            <w:r w:rsidRPr="001658F7">
              <w:rPr>
                <w:color w:val="000000"/>
              </w:rPr>
              <w:t>Programy realizowane we współpracy z sanepidem</w:t>
            </w:r>
            <w:r w:rsidR="009C79B1">
              <w:rPr>
                <w:color w:val="000000"/>
              </w:rPr>
              <w:t xml:space="preserve"> </w:t>
            </w:r>
          </w:p>
          <w:p w14:paraId="4B0C3700" w14:textId="77777777" w:rsidR="009C79B1" w:rsidRDefault="003162C8" w:rsidP="00D03A97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0"/>
              </w:tabs>
              <w:rPr>
                <w:color w:val="000000"/>
              </w:rPr>
            </w:pPr>
            <w:r>
              <w:rPr>
                <w:color w:val="000000"/>
              </w:rPr>
              <w:t>Reagowanie na pojawiające się sygnały, przypadki stosowania używek</w:t>
            </w:r>
          </w:p>
          <w:p w14:paraId="2EA6DEA8" w14:textId="77777777" w:rsidR="00E22009" w:rsidRDefault="00E22009"/>
        </w:tc>
        <w:tc>
          <w:tcPr>
            <w:tcW w:w="1367" w:type="dxa"/>
          </w:tcPr>
          <w:p w14:paraId="52B89CD6" w14:textId="77777777" w:rsidR="00E22009" w:rsidRDefault="009358FF">
            <w:r>
              <w:t>V</w:t>
            </w:r>
          </w:p>
        </w:tc>
        <w:tc>
          <w:tcPr>
            <w:tcW w:w="1892" w:type="dxa"/>
          </w:tcPr>
          <w:p w14:paraId="0F65945D" w14:textId="77777777" w:rsidR="00E22009" w:rsidRPr="008244CB" w:rsidRDefault="00E22009" w:rsidP="00E22009">
            <w:pPr>
              <w:rPr>
                <w:bCs/>
              </w:rPr>
            </w:pPr>
            <w:r w:rsidRPr="008244CB">
              <w:rPr>
                <w:bCs/>
              </w:rPr>
              <w:t>IS, MG</w:t>
            </w:r>
          </w:p>
          <w:p w14:paraId="46F9665D" w14:textId="77777777" w:rsidR="003162C8" w:rsidRPr="008244CB" w:rsidRDefault="003162C8" w:rsidP="00E22009">
            <w:pPr>
              <w:rPr>
                <w:bCs/>
              </w:rPr>
            </w:pPr>
            <w:r w:rsidRPr="008244CB">
              <w:rPr>
                <w:bCs/>
              </w:rPr>
              <w:t>wychowawcy</w:t>
            </w:r>
          </w:p>
          <w:p w14:paraId="68D8C890" w14:textId="77777777" w:rsidR="00E22009" w:rsidRDefault="00E22009"/>
        </w:tc>
        <w:tc>
          <w:tcPr>
            <w:tcW w:w="813" w:type="dxa"/>
          </w:tcPr>
          <w:p w14:paraId="5F9320CA" w14:textId="77777777" w:rsidR="00E22009" w:rsidRDefault="00E22009"/>
        </w:tc>
      </w:tr>
      <w:tr w:rsidR="00E22009" w14:paraId="5F4F7343" w14:textId="77777777" w:rsidTr="001803BF">
        <w:tc>
          <w:tcPr>
            <w:tcW w:w="2299" w:type="dxa"/>
            <w:vMerge/>
          </w:tcPr>
          <w:p w14:paraId="6CD378F7" w14:textId="77777777" w:rsidR="00E22009" w:rsidRDefault="00E22009"/>
        </w:tc>
        <w:tc>
          <w:tcPr>
            <w:tcW w:w="2257" w:type="dxa"/>
          </w:tcPr>
          <w:p w14:paraId="07D49F29" w14:textId="77777777" w:rsidR="00E22009" w:rsidRDefault="00E22009">
            <w:r w:rsidRPr="00085BA6">
              <w:rPr>
                <w:bCs/>
              </w:rPr>
              <w:t>Edukacja z zakresu bezpiecznego korzystania z komputera i Internetu</w:t>
            </w:r>
          </w:p>
        </w:tc>
        <w:tc>
          <w:tcPr>
            <w:tcW w:w="5366" w:type="dxa"/>
          </w:tcPr>
          <w:p w14:paraId="02EA8C17" w14:textId="77777777" w:rsidR="003162C8" w:rsidRDefault="00E22009" w:rsidP="003162C8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1658F7">
              <w:rPr>
                <w:color w:val="000000"/>
              </w:rPr>
              <w:t>Bezpieczny Internet, Bezpieczny komputer</w:t>
            </w:r>
            <w:r w:rsidR="003162C8"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 xml:space="preserve"> </w:t>
            </w:r>
          </w:p>
          <w:p w14:paraId="7B0CF790" w14:textId="77777777" w:rsidR="00E22009" w:rsidRPr="003162C8" w:rsidRDefault="003162C8" w:rsidP="003162C8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Bezpieczeństwo i Prywatność w Cyfrowym Świecie–Cyfrowa wyprawka-program Fundacji Panoptykon realizowany pod patronatem Urzędu Ochrony Danyc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h</w:t>
            </w:r>
          </w:p>
        </w:tc>
        <w:tc>
          <w:tcPr>
            <w:tcW w:w="1367" w:type="dxa"/>
          </w:tcPr>
          <w:p w14:paraId="3B824BC5" w14:textId="77777777" w:rsidR="00E22009" w:rsidRDefault="00E22009"/>
        </w:tc>
        <w:tc>
          <w:tcPr>
            <w:tcW w:w="1892" w:type="dxa"/>
          </w:tcPr>
          <w:p w14:paraId="10A1AA19" w14:textId="77777777" w:rsidR="00E22009" w:rsidRDefault="00E22009">
            <w:r>
              <w:t>HM</w:t>
            </w:r>
            <w:r w:rsidR="003162C8">
              <w:t xml:space="preserve">, </w:t>
            </w:r>
            <w:r>
              <w:t>wychowawcy</w:t>
            </w:r>
          </w:p>
          <w:p w14:paraId="25073948" w14:textId="77777777" w:rsidR="003162C8" w:rsidRDefault="003162C8">
            <w:r>
              <w:t>IS</w:t>
            </w:r>
          </w:p>
        </w:tc>
        <w:tc>
          <w:tcPr>
            <w:tcW w:w="813" w:type="dxa"/>
          </w:tcPr>
          <w:p w14:paraId="212D3B7A" w14:textId="77777777" w:rsidR="00E22009" w:rsidRDefault="00E22009"/>
        </w:tc>
      </w:tr>
      <w:tr w:rsidR="001803BF" w14:paraId="06800C94" w14:textId="77777777" w:rsidTr="001803BF">
        <w:tc>
          <w:tcPr>
            <w:tcW w:w="2299" w:type="dxa"/>
          </w:tcPr>
          <w:p w14:paraId="0605B72C" w14:textId="77777777" w:rsidR="00E057A1" w:rsidRDefault="00E22009" w:rsidP="00E2200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2. </w:t>
            </w:r>
            <w:r w:rsidRPr="00FD69B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Wychowanie do wartości przez kształtowanie postaw obywatelskich </w:t>
            </w:r>
          </w:p>
          <w:p w14:paraId="2450C0B1" w14:textId="77777777" w:rsidR="00E22009" w:rsidRPr="00FD69BB" w:rsidRDefault="00E22009" w:rsidP="00E2200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 w:rsidRPr="00FD69B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>i patriotycznych.</w:t>
            </w:r>
          </w:p>
          <w:p w14:paraId="48FD187F" w14:textId="77777777" w:rsidR="00E22009" w:rsidRDefault="00E22009" w:rsidP="00E22009"/>
        </w:tc>
        <w:tc>
          <w:tcPr>
            <w:tcW w:w="2257" w:type="dxa"/>
          </w:tcPr>
          <w:p w14:paraId="30A1A3F1" w14:textId="77777777" w:rsidR="00E22009" w:rsidRPr="00B6547D" w:rsidRDefault="00E22009" w:rsidP="00E2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6547D">
              <w:t xml:space="preserve">Uczczenie świąt </w:t>
            </w:r>
          </w:p>
          <w:p w14:paraId="441B2C4B" w14:textId="77777777" w:rsidR="00E22009" w:rsidRPr="00B6547D" w:rsidRDefault="00E22009" w:rsidP="00E2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547D">
              <w:t>państwowych</w:t>
            </w:r>
          </w:p>
          <w:p w14:paraId="617F079F" w14:textId="77777777" w:rsidR="00E22009" w:rsidRDefault="00E22009" w:rsidP="00E22009"/>
        </w:tc>
        <w:tc>
          <w:tcPr>
            <w:tcW w:w="5366" w:type="dxa"/>
          </w:tcPr>
          <w:p w14:paraId="61543873" w14:textId="77777777" w:rsidR="00E22009" w:rsidRPr="00024149" w:rsidRDefault="00E22009" w:rsidP="00E2200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72B65">
              <w:rPr>
                <w:b/>
                <w:color w:val="000000"/>
              </w:rPr>
              <w:t>Udział w gminnych obchodach świąt</w:t>
            </w:r>
            <w:r w:rsidRPr="00A72B65">
              <w:rPr>
                <w:color w:val="000000"/>
              </w:rPr>
              <w:t xml:space="preserve"> państwowych (np. 11 XI).</w:t>
            </w:r>
          </w:p>
          <w:p w14:paraId="77067DDF" w14:textId="77777777" w:rsidR="00E22009" w:rsidRDefault="00E22009" w:rsidP="00E2200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Akcje, np. „Przerwany marsz”</w:t>
            </w:r>
          </w:p>
          <w:p w14:paraId="4F17DC02" w14:textId="77777777" w:rsidR="00E22009" w:rsidRDefault="00E22009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Akademie związane z obchodami świąt państwowych</w:t>
            </w:r>
          </w:p>
          <w:p w14:paraId="61600647" w14:textId="77777777" w:rsidR="00E22009" w:rsidRDefault="00E22009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Koncert i wspólne śpiewanie pieśni i piosenek patriotycznych z udziałem zaproszonych gości, mieszkańców okolicznych wsi itp.</w:t>
            </w:r>
          </w:p>
          <w:p w14:paraId="3BDDAB8F" w14:textId="77777777" w:rsidR="00E22009" w:rsidRDefault="00E22009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Udział w konkursach piosenki, literackich i plastycznych o tematyce patriotycznej</w:t>
            </w:r>
          </w:p>
          <w:p w14:paraId="420B57A7" w14:textId="77777777" w:rsidR="00E22009" w:rsidRPr="003162C8" w:rsidRDefault="00E22009" w:rsidP="003162C8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Kultywowanie zwyczajów np. świą</w:t>
            </w:r>
            <w:r w:rsidR="003162C8">
              <w:t>t</w:t>
            </w:r>
          </w:p>
        </w:tc>
        <w:tc>
          <w:tcPr>
            <w:tcW w:w="1367" w:type="dxa"/>
          </w:tcPr>
          <w:p w14:paraId="482E7F2E" w14:textId="77777777" w:rsidR="00E22009" w:rsidRDefault="003162C8" w:rsidP="00E22009">
            <w:r>
              <w:lastRenderedPageBreak/>
              <w:t>Zgodnie z kalendarzem</w:t>
            </w:r>
          </w:p>
          <w:p w14:paraId="3AD1D590" w14:textId="77777777" w:rsidR="009358FF" w:rsidRDefault="009358FF" w:rsidP="00E22009"/>
          <w:p w14:paraId="1EFAC497" w14:textId="77777777" w:rsidR="009358FF" w:rsidRDefault="009358FF" w:rsidP="00E22009"/>
        </w:tc>
        <w:tc>
          <w:tcPr>
            <w:tcW w:w="1892" w:type="dxa"/>
          </w:tcPr>
          <w:p w14:paraId="15548F14" w14:textId="77777777" w:rsidR="00E22009" w:rsidRPr="008244CB" w:rsidRDefault="00E22009" w:rsidP="00E22009">
            <w:pPr>
              <w:rPr>
                <w:bCs/>
              </w:rPr>
            </w:pPr>
            <w:r w:rsidRPr="008244CB">
              <w:rPr>
                <w:bCs/>
              </w:rPr>
              <w:t>IS</w:t>
            </w:r>
          </w:p>
          <w:p w14:paraId="6801AAE9" w14:textId="77777777" w:rsidR="00E22009" w:rsidRPr="008244CB" w:rsidRDefault="00E22009" w:rsidP="00E22009">
            <w:pPr>
              <w:rPr>
                <w:bCs/>
              </w:rPr>
            </w:pPr>
          </w:p>
          <w:p w14:paraId="230692C6" w14:textId="77777777" w:rsidR="00E22009" w:rsidRPr="008244CB" w:rsidRDefault="00E22009" w:rsidP="00E22009">
            <w:pPr>
              <w:rPr>
                <w:bCs/>
              </w:rPr>
            </w:pPr>
            <w:r w:rsidRPr="008244CB">
              <w:rPr>
                <w:bCs/>
              </w:rPr>
              <w:t>KO</w:t>
            </w:r>
          </w:p>
          <w:p w14:paraId="4E397F82" w14:textId="77777777" w:rsidR="00E22009" w:rsidRPr="008244CB" w:rsidRDefault="00E22009" w:rsidP="00E22009">
            <w:pPr>
              <w:rPr>
                <w:bCs/>
              </w:rPr>
            </w:pPr>
          </w:p>
          <w:p w14:paraId="0EDD864E" w14:textId="77777777" w:rsidR="00E22009" w:rsidRPr="008244CB" w:rsidRDefault="00E22009" w:rsidP="00E22009">
            <w:pPr>
              <w:rPr>
                <w:bCs/>
              </w:rPr>
            </w:pPr>
            <w:r w:rsidRPr="008244CB">
              <w:rPr>
                <w:bCs/>
              </w:rPr>
              <w:t>AD</w:t>
            </w:r>
          </w:p>
          <w:p w14:paraId="63761D46" w14:textId="77777777" w:rsidR="00E22009" w:rsidRPr="008244CB" w:rsidRDefault="00E22009" w:rsidP="00E22009">
            <w:pPr>
              <w:rPr>
                <w:bCs/>
              </w:rPr>
            </w:pPr>
          </w:p>
          <w:p w14:paraId="454DF673" w14:textId="77777777" w:rsidR="00E22009" w:rsidRPr="008244CB" w:rsidRDefault="00E22009" w:rsidP="00E22009">
            <w:pPr>
              <w:rPr>
                <w:bCs/>
              </w:rPr>
            </w:pPr>
          </w:p>
          <w:p w14:paraId="5AF46275" w14:textId="77777777" w:rsidR="00E22009" w:rsidRPr="008244CB" w:rsidRDefault="00E22009" w:rsidP="00E22009">
            <w:pPr>
              <w:rPr>
                <w:bCs/>
              </w:rPr>
            </w:pPr>
            <w:r w:rsidRPr="008244CB">
              <w:rPr>
                <w:bCs/>
              </w:rPr>
              <w:t>AD,IS, PJ</w:t>
            </w:r>
          </w:p>
          <w:p w14:paraId="6C7203AF" w14:textId="77777777" w:rsidR="00E22009" w:rsidRPr="008244CB" w:rsidRDefault="00E22009" w:rsidP="00E22009">
            <w:pPr>
              <w:rPr>
                <w:bCs/>
              </w:rPr>
            </w:pPr>
          </w:p>
          <w:p w14:paraId="6D0440F7" w14:textId="77777777" w:rsidR="00E22009" w:rsidRPr="008244CB" w:rsidRDefault="00E22009" w:rsidP="00E22009">
            <w:pPr>
              <w:rPr>
                <w:bCs/>
              </w:rPr>
            </w:pPr>
            <w:r w:rsidRPr="008244CB">
              <w:rPr>
                <w:bCs/>
              </w:rPr>
              <w:t>AD, KO,</w:t>
            </w:r>
          </w:p>
          <w:p w14:paraId="573D2F40" w14:textId="77777777" w:rsidR="00E22009" w:rsidRPr="008244CB" w:rsidRDefault="00E22009" w:rsidP="00E22009">
            <w:pPr>
              <w:rPr>
                <w:bCs/>
              </w:rPr>
            </w:pPr>
          </w:p>
        </w:tc>
        <w:tc>
          <w:tcPr>
            <w:tcW w:w="813" w:type="dxa"/>
          </w:tcPr>
          <w:p w14:paraId="614A9D43" w14:textId="77777777" w:rsidR="00E22009" w:rsidRDefault="00E22009" w:rsidP="00E22009"/>
        </w:tc>
      </w:tr>
      <w:tr w:rsidR="00E057A1" w14:paraId="2289FD3F" w14:textId="77777777" w:rsidTr="001803BF">
        <w:tc>
          <w:tcPr>
            <w:tcW w:w="2299" w:type="dxa"/>
            <w:vMerge w:val="restart"/>
            <w:tcBorders>
              <w:top w:val="nil"/>
            </w:tcBorders>
          </w:tcPr>
          <w:p w14:paraId="796F3931" w14:textId="77777777" w:rsidR="00E057A1" w:rsidRDefault="00E057A1" w:rsidP="00E22009"/>
        </w:tc>
        <w:tc>
          <w:tcPr>
            <w:tcW w:w="2257" w:type="dxa"/>
          </w:tcPr>
          <w:p w14:paraId="3AF20C2E" w14:textId="77777777" w:rsidR="00E057A1" w:rsidRDefault="00E057A1" w:rsidP="00E22009">
            <w:r>
              <w:t>Poznawanie historii Polski</w:t>
            </w:r>
          </w:p>
        </w:tc>
        <w:tc>
          <w:tcPr>
            <w:tcW w:w="5366" w:type="dxa"/>
          </w:tcPr>
          <w:p w14:paraId="72CA1274" w14:textId="77777777" w:rsidR="00E057A1" w:rsidRDefault="00E057A1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Udział w konkursach dotyczących historii naszego kraju</w:t>
            </w:r>
          </w:p>
          <w:p w14:paraId="4D32F2DC" w14:textId="77777777" w:rsidR="00E057A1" w:rsidRDefault="00E057A1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Gry historyczne</w:t>
            </w:r>
          </w:p>
          <w:p w14:paraId="369BD28A" w14:textId="77777777" w:rsidR="00E057A1" w:rsidRDefault="00E057A1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Projekty edukacyjne</w:t>
            </w:r>
          </w:p>
          <w:p w14:paraId="12E8D233" w14:textId="77777777" w:rsidR="00E057A1" w:rsidRDefault="00E057A1" w:rsidP="00E2200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Wycieczki </w:t>
            </w:r>
          </w:p>
          <w:p w14:paraId="08D4AEBF" w14:textId="77777777" w:rsidR="00E057A1" w:rsidRDefault="00E057A1" w:rsidP="00E22009"/>
        </w:tc>
        <w:tc>
          <w:tcPr>
            <w:tcW w:w="1367" w:type="dxa"/>
          </w:tcPr>
          <w:p w14:paraId="62407C0C" w14:textId="77777777" w:rsidR="00E057A1" w:rsidRDefault="00E057A1" w:rsidP="00E22009"/>
        </w:tc>
        <w:tc>
          <w:tcPr>
            <w:tcW w:w="1892" w:type="dxa"/>
          </w:tcPr>
          <w:p w14:paraId="5EE3CE12" w14:textId="77777777" w:rsidR="00E057A1" w:rsidRDefault="001803BF" w:rsidP="00E22009">
            <w:r>
              <w:t>KO, PJ</w:t>
            </w:r>
          </w:p>
        </w:tc>
        <w:tc>
          <w:tcPr>
            <w:tcW w:w="813" w:type="dxa"/>
          </w:tcPr>
          <w:p w14:paraId="64657017" w14:textId="77777777" w:rsidR="00E057A1" w:rsidRDefault="00E057A1" w:rsidP="00E22009"/>
        </w:tc>
      </w:tr>
      <w:tr w:rsidR="001803BF" w14:paraId="11E1F6A7" w14:textId="77777777" w:rsidTr="001803BF">
        <w:tc>
          <w:tcPr>
            <w:tcW w:w="2299" w:type="dxa"/>
            <w:vMerge/>
            <w:tcBorders>
              <w:top w:val="nil"/>
            </w:tcBorders>
          </w:tcPr>
          <w:p w14:paraId="22C51A07" w14:textId="77777777" w:rsidR="001803BF" w:rsidRDefault="001803BF" w:rsidP="001803BF"/>
        </w:tc>
        <w:tc>
          <w:tcPr>
            <w:tcW w:w="2257" w:type="dxa"/>
          </w:tcPr>
          <w:p w14:paraId="7E844499" w14:textId="77777777" w:rsidR="001803BF" w:rsidRPr="00D61391" w:rsidRDefault="001803BF" w:rsidP="001803BF">
            <w:pPr>
              <w:rPr>
                <w:bCs/>
              </w:rPr>
            </w:pPr>
            <w:r w:rsidRPr="00D61391">
              <w:rPr>
                <w:bCs/>
              </w:rPr>
              <w:t>Poznawanie zasad funkcjonowania grup społecznych</w:t>
            </w:r>
          </w:p>
          <w:p w14:paraId="33489B6B" w14:textId="77777777" w:rsidR="001803BF" w:rsidRDefault="001803BF" w:rsidP="001803BF"/>
        </w:tc>
        <w:tc>
          <w:tcPr>
            <w:tcW w:w="5366" w:type="dxa"/>
          </w:tcPr>
          <w:p w14:paraId="037F18D7" w14:textId="77777777" w:rsidR="001803BF" w:rsidRDefault="001803BF" w:rsidP="001803B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Wybory przedstawicieli SU</w:t>
            </w:r>
          </w:p>
          <w:p w14:paraId="3DE88FBA" w14:textId="77777777" w:rsidR="001803BF" w:rsidRDefault="001803BF" w:rsidP="001803B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Wybory opiekuna SU</w:t>
            </w:r>
          </w:p>
          <w:p w14:paraId="1DDE9F13" w14:textId="77777777" w:rsidR="001803BF" w:rsidRDefault="001803BF" w:rsidP="001803B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Wybory rzecznika praw ucznia</w:t>
            </w:r>
          </w:p>
          <w:p w14:paraId="008960D7" w14:textId="77777777" w:rsidR="001803BF" w:rsidRDefault="001803BF" w:rsidP="001803B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Projekty edukacyjne dotyczące WOS</w:t>
            </w:r>
          </w:p>
          <w:p w14:paraId="3154CFC7" w14:textId="77777777" w:rsidR="001803BF" w:rsidRDefault="001803BF" w:rsidP="001803B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Angażowanie uczniów klas VIII do pomocy w pełnieniu dyżurów</w:t>
            </w:r>
          </w:p>
          <w:p w14:paraId="1DB3DD90" w14:textId="77777777" w:rsidR="001803BF" w:rsidRDefault="001803BF" w:rsidP="001803B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Debaty </w:t>
            </w:r>
          </w:p>
        </w:tc>
        <w:tc>
          <w:tcPr>
            <w:tcW w:w="1367" w:type="dxa"/>
          </w:tcPr>
          <w:p w14:paraId="18479B3E" w14:textId="77777777" w:rsidR="001803BF" w:rsidRDefault="001803BF" w:rsidP="001803BF"/>
        </w:tc>
        <w:tc>
          <w:tcPr>
            <w:tcW w:w="1892" w:type="dxa"/>
          </w:tcPr>
          <w:p w14:paraId="0E1B6504" w14:textId="77777777" w:rsidR="001803BF" w:rsidRDefault="001803BF" w:rsidP="001803BF">
            <w:r>
              <w:t>IS</w:t>
            </w:r>
          </w:p>
          <w:p w14:paraId="4BFF1139" w14:textId="77777777" w:rsidR="001803BF" w:rsidRDefault="001803BF" w:rsidP="001803BF"/>
          <w:p w14:paraId="134493D6" w14:textId="77777777" w:rsidR="001803BF" w:rsidRDefault="001803BF" w:rsidP="001803BF"/>
          <w:p w14:paraId="48E8258D" w14:textId="77777777" w:rsidR="001803BF" w:rsidRDefault="001803BF" w:rsidP="001803BF">
            <w:r>
              <w:t>KO</w:t>
            </w:r>
          </w:p>
          <w:p w14:paraId="0CF55D87" w14:textId="77777777" w:rsidR="001803BF" w:rsidRDefault="001803BF" w:rsidP="001803BF">
            <w:r>
              <w:t>SG, MB</w:t>
            </w:r>
          </w:p>
        </w:tc>
        <w:tc>
          <w:tcPr>
            <w:tcW w:w="813" w:type="dxa"/>
          </w:tcPr>
          <w:p w14:paraId="3C11CC93" w14:textId="77777777" w:rsidR="001803BF" w:rsidRDefault="001803BF" w:rsidP="001803BF"/>
        </w:tc>
      </w:tr>
      <w:tr w:rsidR="001803BF" w14:paraId="77F5BE15" w14:textId="77777777" w:rsidTr="001803BF">
        <w:tc>
          <w:tcPr>
            <w:tcW w:w="2299" w:type="dxa"/>
          </w:tcPr>
          <w:p w14:paraId="24C01094" w14:textId="77777777" w:rsidR="001803BF" w:rsidRDefault="001803BF" w:rsidP="001803B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. </w:t>
            </w:r>
            <w:r w:rsidRPr="004953D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>Rozwijanie kompetencji matematycznych uczniów.</w:t>
            </w:r>
          </w:p>
          <w:p w14:paraId="7748C22C" w14:textId="77777777" w:rsidR="001803BF" w:rsidRDefault="001803BF" w:rsidP="001803BF"/>
        </w:tc>
        <w:tc>
          <w:tcPr>
            <w:tcW w:w="2257" w:type="dxa"/>
          </w:tcPr>
          <w:p w14:paraId="3D4E0BF8" w14:textId="77777777" w:rsidR="001803BF" w:rsidRDefault="001803BF" w:rsidP="001803BF"/>
        </w:tc>
        <w:tc>
          <w:tcPr>
            <w:tcW w:w="5366" w:type="dxa"/>
          </w:tcPr>
          <w:p w14:paraId="762DF7D7" w14:textId="77777777" w:rsidR="001803BF" w:rsidRPr="00D47B27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D47B27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Kangur mat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ematyczny</w:t>
            </w:r>
          </w:p>
          <w:p w14:paraId="5C89EFA3" w14:textId="77777777" w:rsidR="001803BF" w:rsidRPr="00D47B27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D</w:t>
            </w:r>
            <w:r w:rsidRPr="00D47B27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 xml:space="preserve">zień tabliczki mnożenia </w:t>
            </w:r>
          </w:p>
          <w:p w14:paraId="32BB15DC" w14:textId="77777777" w:rsidR="001803BF" w:rsidRPr="00D47B27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P</w:t>
            </w:r>
            <w:r w:rsidRPr="00D47B27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 xml:space="preserve">rzedmiotowy konkurs z matematyki </w:t>
            </w:r>
          </w:p>
          <w:p w14:paraId="4E426400" w14:textId="77777777" w:rsidR="001803BF" w:rsidRPr="00D47B27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Ś</w:t>
            </w:r>
            <w:r w:rsidRPr="00D47B27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 xml:space="preserve">więto matematyki </w:t>
            </w:r>
          </w:p>
          <w:p w14:paraId="64032DFD" w14:textId="77777777" w:rsidR="001803BF" w:rsidRPr="00D47B27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Z</w:t>
            </w:r>
            <w:r w:rsidRPr="00D47B27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 xml:space="preserve">ajęcia szachowe  </w:t>
            </w:r>
          </w:p>
          <w:p w14:paraId="69082284" w14:textId="77777777" w:rsidR="001803BF" w:rsidRDefault="001803BF" w:rsidP="001803BF"/>
        </w:tc>
        <w:tc>
          <w:tcPr>
            <w:tcW w:w="1367" w:type="dxa"/>
          </w:tcPr>
          <w:p w14:paraId="78211976" w14:textId="77777777" w:rsidR="001803BF" w:rsidRDefault="001803BF" w:rsidP="001803BF">
            <w:r>
              <w:t>III</w:t>
            </w:r>
          </w:p>
          <w:p w14:paraId="28DAB935" w14:textId="77777777" w:rsidR="001803BF" w:rsidRDefault="001803BF" w:rsidP="001803BF">
            <w:r>
              <w:t>X</w:t>
            </w:r>
          </w:p>
          <w:p w14:paraId="69FFEB1C" w14:textId="77777777" w:rsidR="001803BF" w:rsidRDefault="001803BF" w:rsidP="001803BF">
            <w:r>
              <w:t>X</w:t>
            </w:r>
          </w:p>
          <w:p w14:paraId="19EB8E9B" w14:textId="77777777" w:rsidR="001803BF" w:rsidRDefault="001803BF" w:rsidP="001803BF">
            <w:r>
              <w:t>V</w:t>
            </w:r>
          </w:p>
          <w:p w14:paraId="7CCA8654" w14:textId="77777777" w:rsidR="001803BF" w:rsidRDefault="001803BF" w:rsidP="001803BF">
            <w:r>
              <w:t>Cały rok</w:t>
            </w:r>
          </w:p>
        </w:tc>
        <w:tc>
          <w:tcPr>
            <w:tcW w:w="1892" w:type="dxa"/>
          </w:tcPr>
          <w:p w14:paraId="0090434C" w14:textId="77777777" w:rsidR="001803BF" w:rsidRDefault="001803BF" w:rsidP="001803BF">
            <w:r>
              <w:t>HM, SG</w:t>
            </w:r>
          </w:p>
          <w:p w14:paraId="39727AF9" w14:textId="77777777" w:rsidR="001803BF" w:rsidRDefault="001803BF" w:rsidP="001803BF"/>
          <w:p w14:paraId="77E47D6B" w14:textId="77777777" w:rsidR="001803BF" w:rsidRDefault="001803BF" w:rsidP="001803BF"/>
          <w:p w14:paraId="13AC6ACF" w14:textId="77777777" w:rsidR="001803BF" w:rsidRDefault="001803BF" w:rsidP="001803BF"/>
          <w:p w14:paraId="588A4144" w14:textId="77777777" w:rsidR="001803BF" w:rsidRPr="00D47B27" w:rsidRDefault="001803BF" w:rsidP="001803BF">
            <w:r>
              <w:t>HL,BG</w:t>
            </w:r>
          </w:p>
        </w:tc>
        <w:tc>
          <w:tcPr>
            <w:tcW w:w="813" w:type="dxa"/>
          </w:tcPr>
          <w:p w14:paraId="4AF6C523" w14:textId="77777777" w:rsidR="001803BF" w:rsidRDefault="001803BF" w:rsidP="001803BF"/>
        </w:tc>
      </w:tr>
      <w:tr w:rsidR="001803BF" w14:paraId="00B78488" w14:textId="77777777" w:rsidTr="001803BF">
        <w:tc>
          <w:tcPr>
            <w:tcW w:w="2299" w:type="dxa"/>
          </w:tcPr>
          <w:p w14:paraId="298A1AD3" w14:textId="77777777" w:rsidR="001803BF" w:rsidRDefault="001803BF" w:rsidP="001803B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. </w:t>
            </w:r>
            <w:r w:rsidRPr="004953D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Rozwijanie kreatywności, przedsiębiorczości </w:t>
            </w:r>
          </w:p>
          <w:p w14:paraId="3233D969" w14:textId="77777777" w:rsidR="001803BF" w:rsidRDefault="001803BF" w:rsidP="001803B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 w:rsidRPr="004953D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 xml:space="preserve">i kompetencji cyfrowych uczniów, w tym bezpieczne </w:t>
            </w:r>
          </w:p>
          <w:p w14:paraId="0A2852EF" w14:textId="77777777" w:rsidR="001803BF" w:rsidRPr="00D569AD" w:rsidRDefault="001803BF" w:rsidP="001803B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</w:pPr>
            <w:r w:rsidRPr="004953D2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</w:rPr>
              <w:t>i celowe wykorzystywanie technologii informacyjno-komunikacyjnych w realizacji podstawy programowej kształcenia ogólnego.</w:t>
            </w:r>
          </w:p>
        </w:tc>
        <w:tc>
          <w:tcPr>
            <w:tcW w:w="2257" w:type="dxa"/>
          </w:tcPr>
          <w:p w14:paraId="480260BB" w14:textId="77777777" w:rsidR="001803BF" w:rsidRDefault="001803BF" w:rsidP="001803BF"/>
        </w:tc>
        <w:tc>
          <w:tcPr>
            <w:tcW w:w="5366" w:type="dxa"/>
          </w:tcPr>
          <w:p w14:paraId="1E45D1D5" w14:textId="77777777" w:rsidR="001803BF" w:rsidRPr="009C5E38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P</w:t>
            </w: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rojekt EU-Geniusz</w:t>
            </w:r>
          </w:p>
          <w:p w14:paraId="778FA16E" w14:textId="77777777" w:rsidR="001803BF" w:rsidRPr="009C5E38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Udział w programie „Od grosika do złotówki”</w:t>
            </w:r>
          </w:p>
          <w:p w14:paraId="5C30FCFC" w14:textId="77777777" w:rsidR="001803BF" w:rsidRPr="009C5E38" w:rsidRDefault="001803BF" w:rsidP="001803BF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– SKO – nabywanie umiejętności gospodarowania pieniędzmi</w:t>
            </w:r>
          </w:p>
          <w:p w14:paraId="5E662B7B" w14:textId="77777777" w:rsidR="001803BF" w:rsidRPr="009C5E38" w:rsidRDefault="001803BF" w:rsidP="001803BF">
            <w:pPr>
              <w:pStyle w:val="Akapitzlist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szkolny konkurs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 xml:space="preserve"> informatyczny</w:t>
            </w: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(programowanie, kartka)</w:t>
            </w:r>
          </w:p>
          <w:p w14:paraId="109F0905" w14:textId="77777777" w:rsidR="001803BF" w:rsidRPr="009C5E38" w:rsidRDefault="001803BF" w:rsidP="001803BF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  <w:r w:rsidRPr="009C5E38">
              <w:rPr>
                <w:rFonts w:ascii="Arial" w:eastAsia="Times New Roman" w:hAnsi="Arial" w:cs="Arial"/>
                <w:color w:val="1B1B1B"/>
                <w:sz w:val="21"/>
                <w:szCs w:val="21"/>
              </w:rPr>
              <w:t>Konkurs Informatyczny BÓBR</w:t>
            </w:r>
          </w:p>
          <w:p w14:paraId="4029B78B" w14:textId="77777777" w:rsidR="001803BF" w:rsidRPr="00D569AD" w:rsidRDefault="001803BF" w:rsidP="001803BF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</w:rPr>
            </w:pPr>
          </w:p>
        </w:tc>
        <w:tc>
          <w:tcPr>
            <w:tcW w:w="1367" w:type="dxa"/>
          </w:tcPr>
          <w:p w14:paraId="1B732837" w14:textId="77777777" w:rsidR="001803BF" w:rsidRDefault="001803BF" w:rsidP="001803BF">
            <w:r>
              <w:t>Cały rok</w:t>
            </w:r>
          </w:p>
          <w:p w14:paraId="2BDA7BDB" w14:textId="77777777" w:rsidR="001803BF" w:rsidRDefault="001803BF" w:rsidP="001803BF"/>
          <w:p w14:paraId="77CE4B09" w14:textId="77777777" w:rsidR="001803BF" w:rsidRDefault="001803BF" w:rsidP="001803BF"/>
          <w:p w14:paraId="4021873D" w14:textId="77777777" w:rsidR="001803BF" w:rsidRDefault="001803BF" w:rsidP="001803BF"/>
          <w:p w14:paraId="614E0972" w14:textId="77777777" w:rsidR="001803BF" w:rsidRDefault="001803BF" w:rsidP="001803BF"/>
          <w:p w14:paraId="09CD55E6" w14:textId="77777777" w:rsidR="001803BF" w:rsidRDefault="001803BF" w:rsidP="001803BF">
            <w:r>
              <w:t>XI</w:t>
            </w:r>
          </w:p>
        </w:tc>
        <w:tc>
          <w:tcPr>
            <w:tcW w:w="1892" w:type="dxa"/>
          </w:tcPr>
          <w:p w14:paraId="25651938" w14:textId="77777777" w:rsidR="001803BF" w:rsidRDefault="001803BF" w:rsidP="001803BF">
            <w:r>
              <w:t>HM, SG, AC</w:t>
            </w:r>
          </w:p>
          <w:p w14:paraId="328549D1" w14:textId="77777777" w:rsidR="001803BF" w:rsidRDefault="001803BF" w:rsidP="001803BF">
            <w:r>
              <w:t>HL, BG</w:t>
            </w:r>
          </w:p>
          <w:p w14:paraId="3E6DB3EA" w14:textId="77777777" w:rsidR="001803BF" w:rsidRDefault="001803BF" w:rsidP="001803BF">
            <w:r>
              <w:t>HL</w:t>
            </w:r>
          </w:p>
          <w:p w14:paraId="119BDB72" w14:textId="77777777" w:rsidR="001803BF" w:rsidRDefault="001803BF" w:rsidP="001803BF"/>
          <w:p w14:paraId="233E6A2D" w14:textId="77777777" w:rsidR="001803BF" w:rsidRDefault="001803BF" w:rsidP="001803BF">
            <w:r>
              <w:t>HM</w:t>
            </w:r>
          </w:p>
          <w:p w14:paraId="2C7BF7F2" w14:textId="77777777" w:rsidR="001803BF" w:rsidRDefault="001803BF" w:rsidP="001803BF">
            <w:r>
              <w:t>HM</w:t>
            </w:r>
          </w:p>
        </w:tc>
        <w:tc>
          <w:tcPr>
            <w:tcW w:w="813" w:type="dxa"/>
          </w:tcPr>
          <w:p w14:paraId="2AE3D036" w14:textId="77777777" w:rsidR="001803BF" w:rsidRDefault="001803BF" w:rsidP="001803BF"/>
        </w:tc>
      </w:tr>
    </w:tbl>
    <w:p w14:paraId="1B6411E0" w14:textId="77777777" w:rsidR="00E057A1" w:rsidRPr="00F0110B" w:rsidRDefault="00E057A1" w:rsidP="00E057A1">
      <w:pPr>
        <w:rPr>
          <w:b/>
          <w:sz w:val="24"/>
          <w:szCs w:val="24"/>
        </w:rPr>
      </w:pPr>
      <w:r w:rsidRPr="00F0110B">
        <w:rPr>
          <w:b/>
          <w:sz w:val="24"/>
          <w:szCs w:val="24"/>
        </w:rPr>
        <w:lastRenderedPageBreak/>
        <w:t>Część II.</w:t>
      </w:r>
    </w:p>
    <w:p w14:paraId="690E8841" w14:textId="77777777" w:rsidR="00E057A1" w:rsidRDefault="00E057A1" w:rsidP="00E057A1">
      <w:pPr>
        <w:rPr>
          <w:b/>
          <w:sz w:val="24"/>
          <w:szCs w:val="24"/>
        </w:rPr>
      </w:pPr>
      <w:r w:rsidRPr="00F0110B">
        <w:rPr>
          <w:b/>
          <w:sz w:val="24"/>
          <w:szCs w:val="24"/>
        </w:rPr>
        <w:t xml:space="preserve">Realizacja kierunków rozwoju szkoły </w:t>
      </w:r>
      <w:r>
        <w:rPr>
          <w:b/>
          <w:sz w:val="24"/>
          <w:szCs w:val="24"/>
        </w:rPr>
        <w:t>wyznaczonych w Szkole Podstawowej w Sławkowie</w:t>
      </w:r>
    </w:p>
    <w:p w14:paraId="6D8E0EB3" w14:textId="77777777" w:rsidR="00E057A1" w:rsidRDefault="00E057A1" w:rsidP="00E057A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8"/>
        <w:gridCol w:w="2295"/>
        <w:gridCol w:w="5335"/>
        <w:gridCol w:w="1134"/>
        <w:gridCol w:w="1843"/>
        <w:gridCol w:w="1099"/>
      </w:tblGrid>
      <w:tr w:rsidR="00070D06" w14:paraId="36DADCDB" w14:textId="77777777" w:rsidTr="00070D06">
        <w:tc>
          <w:tcPr>
            <w:tcW w:w="2288" w:type="dxa"/>
          </w:tcPr>
          <w:p w14:paraId="7DD6CC87" w14:textId="77777777" w:rsidR="00E057A1" w:rsidRDefault="00E057A1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Główne kierunki rozwoju szkoły – cele ogólne</w:t>
            </w:r>
          </w:p>
        </w:tc>
        <w:tc>
          <w:tcPr>
            <w:tcW w:w="2295" w:type="dxa"/>
          </w:tcPr>
          <w:p w14:paraId="34715FA3" w14:textId="77777777" w:rsidR="00E057A1" w:rsidRDefault="00E057A1" w:rsidP="00E057A1">
            <w:pPr>
              <w:rPr>
                <w:b/>
              </w:rPr>
            </w:pPr>
            <w:r>
              <w:rPr>
                <w:b/>
              </w:rPr>
              <w:t xml:space="preserve">Zadnia wynikające </w:t>
            </w:r>
          </w:p>
          <w:p w14:paraId="7C6ECF25" w14:textId="77777777" w:rsidR="00E057A1" w:rsidRDefault="00E057A1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z realizacji celów</w:t>
            </w:r>
          </w:p>
        </w:tc>
        <w:tc>
          <w:tcPr>
            <w:tcW w:w="5335" w:type="dxa"/>
          </w:tcPr>
          <w:p w14:paraId="420DC3F7" w14:textId="77777777" w:rsidR="00E057A1" w:rsidRDefault="00E057A1" w:rsidP="00E057A1">
            <w:pPr>
              <w:rPr>
                <w:b/>
              </w:rPr>
            </w:pPr>
            <w:r>
              <w:rPr>
                <w:b/>
              </w:rPr>
              <w:t xml:space="preserve">Sposób realizacji </w:t>
            </w:r>
          </w:p>
          <w:p w14:paraId="2523A895" w14:textId="77777777" w:rsidR="00E057A1" w:rsidRDefault="00E057A1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 działania</w:t>
            </w:r>
          </w:p>
        </w:tc>
        <w:tc>
          <w:tcPr>
            <w:tcW w:w="1134" w:type="dxa"/>
          </w:tcPr>
          <w:p w14:paraId="64072B67" w14:textId="77777777" w:rsidR="00E057A1" w:rsidRDefault="00E057A1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14:paraId="0218EF01" w14:textId="77777777" w:rsidR="00E057A1" w:rsidRDefault="00E057A1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1099" w:type="dxa"/>
          </w:tcPr>
          <w:p w14:paraId="1195B203" w14:textId="77777777" w:rsidR="00E057A1" w:rsidRDefault="00E057A1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1803BF" w14:paraId="2AEFB445" w14:textId="77777777" w:rsidTr="00070D06">
        <w:tc>
          <w:tcPr>
            <w:tcW w:w="2288" w:type="dxa"/>
            <w:vMerge w:val="restart"/>
          </w:tcPr>
          <w:p w14:paraId="05579E25" w14:textId="77777777" w:rsidR="001803BF" w:rsidRPr="00F67F1B" w:rsidRDefault="001803BF" w:rsidP="00F67F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67F1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Moty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wo</w:t>
            </w:r>
            <w:r w:rsidRPr="00F67F1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wa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nie</w:t>
            </w:r>
            <w:r w:rsidRPr="00F67F1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do nauki</w:t>
            </w:r>
          </w:p>
          <w:p w14:paraId="0D5AAA17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6A3BF41E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i estetyczny zapis</w:t>
            </w:r>
          </w:p>
        </w:tc>
        <w:tc>
          <w:tcPr>
            <w:tcW w:w="5335" w:type="dxa"/>
          </w:tcPr>
          <w:p w14:paraId="191112D8" w14:textId="77777777" w:rsidR="001803BF" w:rsidRPr="002F2BE4" w:rsidRDefault="001803BF" w:rsidP="00F67F1B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>Systematyczne ćwiczenie kaligrafii</w:t>
            </w:r>
          </w:p>
          <w:p w14:paraId="3F0CAA2E" w14:textId="77777777" w:rsidR="001803BF" w:rsidRDefault="001803BF" w:rsidP="00F67F1B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>Konkurs na najładniejszy zeszyt</w:t>
            </w:r>
          </w:p>
          <w:p w14:paraId="63E98C03" w14:textId="77777777" w:rsidR="001803BF" w:rsidRPr="002F2BE4" w:rsidRDefault="001803BF" w:rsidP="00F67F1B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Poprawianie błędów</w:t>
            </w:r>
            <w:r w:rsidR="00BB3441">
              <w:rPr>
                <w:bCs/>
                <w:sz w:val="24"/>
                <w:szCs w:val="24"/>
              </w:rPr>
              <w:t>, zwracanie uwagi na estetykę prowadzenia zeszytu</w:t>
            </w:r>
          </w:p>
        </w:tc>
        <w:tc>
          <w:tcPr>
            <w:tcW w:w="1134" w:type="dxa"/>
          </w:tcPr>
          <w:p w14:paraId="11AD3F1C" w14:textId="77777777" w:rsidR="001803BF" w:rsidRPr="00BB3441" w:rsidRDefault="00BB3441" w:rsidP="00E057A1">
            <w:pPr>
              <w:rPr>
                <w:bCs/>
                <w:sz w:val="24"/>
                <w:szCs w:val="24"/>
              </w:rPr>
            </w:pPr>
            <w:r w:rsidRPr="00BB3441">
              <w:rPr>
                <w:bCs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14:paraId="3E5ADDDA" w14:textId="77777777" w:rsidR="001803BF" w:rsidRPr="00BB3441" w:rsidRDefault="00BB3441" w:rsidP="00E057A1">
            <w:pPr>
              <w:rPr>
                <w:bCs/>
                <w:sz w:val="24"/>
                <w:szCs w:val="24"/>
              </w:rPr>
            </w:pPr>
            <w:r w:rsidRPr="00BB3441">
              <w:rPr>
                <w:bCs/>
                <w:sz w:val="24"/>
                <w:szCs w:val="24"/>
              </w:rPr>
              <w:t>Wszyscy nauczyciele</w:t>
            </w:r>
          </w:p>
        </w:tc>
        <w:tc>
          <w:tcPr>
            <w:tcW w:w="1099" w:type="dxa"/>
          </w:tcPr>
          <w:p w14:paraId="3EFDD561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</w:tr>
      <w:tr w:rsidR="001803BF" w14:paraId="0A4290A2" w14:textId="77777777" w:rsidTr="00070D06">
        <w:tc>
          <w:tcPr>
            <w:tcW w:w="2288" w:type="dxa"/>
            <w:vMerge/>
          </w:tcPr>
          <w:p w14:paraId="48E3803A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5ABAFDA5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 ze zrozumieniem</w:t>
            </w:r>
          </w:p>
        </w:tc>
        <w:tc>
          <w:tcPr>
            <w:tcW w:w="5335" w:type="dxa"/>
          </w:tcPr>
          <w:p w14:paraId="52A19535" w14:textId="77777777" w:rsidR="001803BF" w:rsidRPr="002F2BE4" w:rsidRDefault="001803BF" w:rsidP="002F2BE4">
            <w:pPr>
              <w:pStyle w:val="Akapitzlis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 xml:space="preserve">Zorganizowanie strefy czytania </w:t>
            </w:r>
          </w:p>
          <w:p w14:paraId="1BE5EC2C" w14:textId="77777777" w:rsidR="001803BF" w:rsidRPr="002F2BE4" w:rsidRDefault="001803BF" w:rsidP="002F2BE4">
            <w:pPr>
              <w:pStyle w:val="Akapitzlis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>Konkursy czytelnicze</w:t>
            </w:r>
          </w:p>
          <w:p w14:paraId="5EA20642" w14:textId="77777777" w:rsidR="001803BF" w:rsidRPr="002F2BE4" w:rsidRDefault="001803BF" w:rsidP="002F2BE4">
            <w:pPr>
              <w:pStyle w:val="Akapitzlis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>Spotkanie autorskie</w:t>
            </w:r>
          </w:p>
          <w:p w14:paraId="08D70D9D" w14:textId="77777777" w:rsidR="001803BF" w:rsidRDefault="001803BF" w:rsidP="002F2BE4">
            <w:pPr>
              <w:pStyle w:val="Akapitzlis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>Akcje czytelnicze</w:t>
            </w:r>
          </w:p>
          <w:p w14:paraId="3D31E846" w14:textId="77777777" w:rsidR="00BB3441" w:rsidRDefault="00BB3441" w:rsidP="002F2BE4">
            <w:pPr>
              <w:pStyle w:val="Akapitzlis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Kontrola zrozumienia czytanych poleceń, tekstów</w:t>
            </w:r>
          </w:p>
          <w:p w14:paraId="3EA88DA9" w14:textId="77777777" w:rsidR="00BB3441" w:rsidRPr="002F2BE4" w:rsidRDefault="00BB3441" w:rsidP="002F2BE4">
            <w:pPr>
              <w:pStyle w:val="Akapitzlis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Czytam na medal – konkurs pięknego czytania mający na celu poprawę techniki czytania</w:t>
            </w:r>
          </w:p>
        </w:tc>
        <w:tc>
          <w:tcPr>
            <w:tcW w:w="1134" w:type="dxa"/>
          </w:tcPr>
          <w:p w14:paraId="634F6A21" w14:textId="77777777" w:rsidR="001803BF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X</w:t>
            </w:r>
          </w:p>
          <w:p w14:paraId="78A756BE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X-VI</w:t>
            </w:r>
          </w:p>
          <w:p w14:paraId="46B7A04C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XI</w:t>
            </w:r>
          </w:p>
          <w:p w14:paraId="0D8D6565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</w:p>
          <w:p w14:paraId="047788BF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Cały rok</w:t>
            </w:r>
          </w:p>
          <w:p w14:paraId="78C5AB93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</w:p>
          <w:p w14:paraId="52541C57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D00BD8" w14:textId="77777777" w:rsidR="001803BF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AD, PJ</w:t>
            </w:r>
          </w:p>
          <w:p w14:paraId="6B63604B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AD,PJ</w:t>
            </w:r>
          </w:p>
          <w:p w14:paraId="5E71FCC7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AD, PJ</w:t>
            </w:r>
          </w:p>
          <w:p w14:paraId="55FB4EE9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AD,PJ</w:t>
            </w:r>
          </w:p>
          <w:p w14:paraId="250F1AB6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Wszyscy nauczyciele</w:t>
            </w:r>
          </w:p>
          <w:p w14:paraId="4F807855" w14:textId="77777777" w:rsidR="00BB3441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AC</w:t>
            </w:r>
          </w:p>
        </w:tc>
        <w:tc>
          <w:tcPr>
            <w:tcW w:w="1099" w:type="dxa"/>
          </w:tcPr>
          <w:p w14:paraId="0E9521E9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</w:tr>
      <w:tr w:rsidR="001803BF" w14:paraId="3932E6CA" w14:textId="77777777" w:rsidTr="00070D06">
        <w:tc>
          <w:tcPr>
            <w:tcW w:w="2288" w:type="dxa"/>
            <w:vMerge/>
          </w:tcPr>
          <w:p w14:paraId="36B3580A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19455286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Chwalenie postępów uczniów na forum</w:t>
            </w:r>
          </w:p>
        </w:tc>
        <w:tc>
          <w:tcPr>
            <w:tcW w:w="5335" w:type="dxa"/>
          </w:tcPr>
          <w:p w14:paraId="137B9ED2" w14:textId="77777777" w:rsidR="001803BF" w:rsidRPr="002F2BE4" w:rsidRDefault="001803BF" w:rsidP="002F2BE4">
            <w:pPr>
              <w:pStyle w:val="Akapitzlist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2F2BE4">
              <w:rPr>
                <w:bCs/>
                <w:sz w:val="24"/>
                <w:szCs w:val="24"/>
              </w:rPr>
              <w:t>Wyróżnianie uczniów biorących udział w konkursach</w:t>
            </w:r>
            <w:r>
              <w:rPr>
                <w:bCs/>
                <w:sz w:val="24"/>
                <w:szCs w:val="24"/>
              </w:rPr>
              <w:t>, osiągających  wysokie wyniki w nauce, czytelnictwie itp.</w:t>
            </w:r>
            <w:r w:rsidR="00BB3441">
              <w:rPr>
                <w:bCs/>
                <w:sz w:val="24"/>
                <w:szCs w:val="24"/>
              </w:rPr>
              <w:t xml:space="preserve"> (apele)</w:t>
            </w:r>
          </w:p>
        </w:tc>
        <w:tc>
          <w:tcPr>
            <w:tcW w:w="1134" w:type="dxa"/>
          </w:tcPr>
          <w:p w14:paraId="0888A45A" w14:textId="77777777" w:rsidR="001803BF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Na bieżąco</w:t>
            </w:r>
          </w:p>
        </w:tc>
        <w:tc>
          <w:tcPr>
            <w:tcW w:w="1843" w:type="dxa"/>
          </w:tcPr>
          <w:p w14:paraId="7D15BDCC" w14:textId="77777777" w:rsidR="001803BF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BD, wychowawcy</w:t>
            </w:r>
          </w:p>
        </w:tc>
        <w:tc>
          <w:tcPr>
            <w:tcW w:w="1099" w:type="dxa"/>
          </w:tcPr>
          <w:p w14:paraId="461F48A6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</w:tr>
      <w:tr w:rsidR="001803BF" w14:paraId="27921FFB" w14:textId="77777777" w:rsidTr="00070D06">
        <w:tc>
          <w:tcPr>
            <w:tcW w:w="2288" w:type="dxa"/>
            <w:vMerge/>
          </w:tcPr>
          <w:p w14:paraId="70CCAF18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77661225" w14:textId="77777777" w:rsidR="001803BF" w:rsidRPr="00304FED" w:rsidRDefault="001803BF" w:rsidP="002F2B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30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świadamianie uczniom ciążących na nich obowiązków wynikających ze Statutu Szkoły.</w:t>
            </w:r>
          </w:p>
          <w:p w14:paraId="21D2FAF9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14:paraId="35F2DABB" w14:textId="77777777" w:rsidR="001803BF" w:rsidRDefault="001803BF" w:rsidP="00AE3ED9">
            <w:pPr>
              <w:pStyle w:val="Akapitzlist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Zapoznanie uczniów ze Statutem  na godzinach wychowawczych</w:t>
            </w:r>
          </w:p>
          <w:p w14:paraId="40BDFB38" w14:textId="77777777" w:rsidR="001803BF" w:rsidRPr="00C81E82" w:rsidRDefault="001803BF" w:rsidP="00AE3ED9">
            <w:pPr>
              <w:pStyle w:val="Akapitzlist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Konsekwentne egzekwowanie </w:t>
            </w:r>
            <w:r w:rsidR="00304FED">
              <w:rPr>
                <w:bCs/>
                <w:sz w:val="24"/>
                <w:szCs w:val="24"/>
              </w:rPr>
              <w:t>łamania postanowień zawartych w Statucie</w:t>
            </w:r>
          </w:p>
        </w:tc>
        <w:tc>
          <w:tcPr>
            <w:tcW w:w="1134" w:type="dxa"/>
          </w:tcPr>
          <w:p w14:paraId="535B7187" w14:textId="77777777" w:rsidR="001803BF" w:rsidRPr="008244CB" w:rsidRDefault="00BB3441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IX</w:t>
            </w:r>
          </w:p>
          <w:p w14:paraId="761F2E3E" w14:textId="77777777" w:rsidR="00304FED" w:rsidRPr="008244CB" w:rsidRDefault="00304FED" w:rsidP="00E057A1">
            <w:pPr>
              <w:rPr>
                <w:bCs/>
                <w:sz w:val="24"/>
                <w:szCs w:val="24"/>
              </w:rPr>
            </w:pPr>
          </w:p>
          <w:p w14:paraId="253DF770" w14:textId="77777777" w:rsidR="00304FED" w:rsidRPr="008244CB" w:rsidRDefault="00304FED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Na bieżąco</w:t>
            </w:r>
          </w:p>
        </w:tc>
        <w:tc>
          <w:tcPr>
            <w:tcW w:w="1843" w:type="dxa"/>
          </w:tcPr>
          <w:p w14:paraId="554A415A" w14:textId="77777777" w:rsidR="001803BF" w:rsidRPr="008244CB" w:rsidRDefault="00304FED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 xml:space="preserve">Wychowawcy </w:t>
            </w:r>
          </w:p>
        </w:tc>
        <w:tc>
          <w:tcPr>
            <w:tcW w:w="1099" w:type="dxa"/>
          </w:tcPr>
          <w:p w14:paraId="1CBA0658" w14:textId="77777777" w:rsidR="001803BF" w:rsidRDefault="001803BF" w:rsidP="00E057A1">
            <w:pPr>
              <w:rPr>
                <w:b/>
                <w:sz w:val="24"/>
                <w:szCs w:val="24"/>
              </w:rPr>
            </w:pPr>
          </w:p>
        </w:tc>
      </w:tr>
      <w:tr w:rsidR="008244CB" w14:paraId="2A8B3EA8" w14:textId="77777777" w:rsidTr="00070D06">
        <w:tc>
          <w:tcPr>
            <w:tcW w:w="2288" w:type="dxa"/>
            <w:vMerge w:val="restart"/>
          </w:tcPr>
          <w:p w14:paraId="2BE1BB00" w14:textId="77777777" w:rsidR="008244CB" w:rsidRPr="00AE3ED9" w:rsidRDefault="008244CB" w:rsidP="00AE3ED9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 xml:space="preserve">Poprawa </w:t>
            </w:r>
            <w:r w:rsidRPr="00AE3ED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zachowania uczniów</w:t>
            </w:r>
          </w:p>
          <w:p w14:paraId="0DCFA82C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72736A29" w14:textId="77777777" w:rsidR="008244CB" w:rsidRPr="00304FED" w:rsidRDefault="008244CB" w:rsidP="00070D0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30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zetelna znajomość regulaminu dyżurów i obowiązkowe stosowanie się do niego przez nauczycieli</w:t>
            </w:r>
          </w:p>
          <w:p w14:paraId="50BCA05A" w14:textId="77777777" w:rsidR="008244CB" w:rsidRPr="00304FED" w:rsidRDefault="008244CB" w:rsidP="00E057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35" w:type="dxa"/>
          </w:tcPr>
          <w:p w14:paraId="6F608777" w14:textId="77777777" w:rsidR="008244CB" w:rsidRPr="00304FED" w:rsidRDefault="008244CB" w:rsidP="00304FED">
            <w:pPr>
              <w:pStyle w:val="Akapitzlis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304FED">
              <w:rPr>
                <w:bCs/>
                <w:sz w:val="24"/>
                <w:szCs w:val="24"/>
              </w:rPr>
              <w:t>Zapoznanie się wszystkich nauczycieli z regulaminem pełnienia dyżurów</w:t>
            </w:r>
          </w:p>
          <w:p w14:paraId="6539DA36" w14:textId="77777777" w:rsidR="008244CB" w:rsidRPr="00304FED" w:rsidRDefault="008244CB" w:rsidP="00304FED">
            <w:pPr>
              <w:pStyle w:val="Akapitzlist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304FED">
              <w:rPr>
                <w:bCs/>
                <w:sz w:val="24"/>
                <w:szCs w:val="24"/>
              </w:rPr>
              <w:t>Wprowadzenie potrzebnych zmian w regulaminie</w:t>
            </w:r>
          </w:p>
          <w:p w14:paraId="77753EBA" w14:textId="77777777" w:rsidR="008244CB" w:rsidRPr="00304FED" w:rsidRDefault="008244CB" w:rsidP="00304FED">
            <w:pPr>
              <w:pStyle w:val="Akapitzlist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Konsekwentne przestrzeganie poszczególnych punktów regulaminu  przez wszystkich nauczycieli</w:t>
            </w:r>
          </w:p>
        </w:tc>
        <w:tc>
          <w:tcPr>
            <w:tcW w:w="1134" w:type="dxa"/>
          </w:tcPr>
          <w:p w14:paraId="67F46219" w14:textId="77777777" w:rsidR="008244CB" w:rsidRPr="00F73526" w:rsidRDefault="008244CB" w:rsidP="00E057A1">
            <w:pPr>
              <w:rPr>
                <w:bCs/>
                <w:sz w:val="24"/>
                <w:szCs w:val="24"/>
              </w:rPr>
            </w:pPr>
            <w:r w:rsidRPr="00F73526">
              <w:rPr>
                <w:bCs/>
                <w:sz w:val="24"/>
                <w:szCs w:val="24"/>
              </w:rPr>
              <w:t>IX</w:t>
            </w:r>
          </w:p>
          <w:p w14:paraId="25645517" w14:textId="77777777" w:rsidR="008244CB" w:rsidRPr="00F73526" w:rsidRDefault="008244CB" w:rsidP="00E057A1">
            <w:pPr>
              <w:rPr>
                <w:bCs/>
                <w:sz w:val="24"/>
                <w:szCs w:val="24"/>
              </w:rPr>
            </w:pPr>
          </w:p>
          <w:p w14:paraId="15211E70" w14:textId="77777777" w:rsidR="008244CB" w:rsidRPr="00F73526" w:rsidRDefault="008244CB" w:rsidP="00E057A1">
            <w:pPr>
              <w:rPr>
                <w:bCs/>
                <w:sz w:val="24"/>
                <w:szCs w:val="24"/>
              </w:rPr>
            </w:pPr>
          </w:p>
          <w:p w14:paraId="32996250" w14:textId="77777777" w:rsidR="008244CB" w:rsidRPr="00F73526" w:rsidRDefault="008244CB" w:rsidP="00E057A1">
            <w:pPr>
              <w:rPr>
                <w:bCs/>
                <w:sz w:val="24"/>
                <w:szCs w:val="24"/>
              </w:rPr>
            </w:pPr>
          </w:p>
          <w:p w14:paraId="415D76AC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  <w:r w:rsidRPr="00F73526">
              <w:rPr>
                <w:bCs/>
                <w:sz w:val="24"/>
                <w:szCs w:val="24"/>
              </w:rPr>
              <w:t>Na bieżąco</w:t>
            </w:r>
          </w:p>
        </w:tc>
        <w:tc>
          <w:tcPr>
            <w:tcW w:w="1843" w:type="dxa"/>
          </w:tcPr>
          <w:p w14:paraId="399E75A2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  <w:r w:rsidRPr="00304FED">
              <w:rPr>
                <w:bCs/>
                <w:sz w:val="24"/>
                <w:szCs w:val="24"/>
              </w:rPr>
              <w:t>Wszyscy nauczyciele</w:t>
            </w:r>
          </w:p>
          <w:p w14:paraId="0F1396D4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Wyznaczeni nauczyciele</w:t>
            </w:r>
          </w:p>
          <w:p w14:paraId="7D8E07B9" w14:textId="77777777" w:rsidR="008244CB" w:rsidRPr="00304FED" w:rsidRDefault="008244CB" w:rsidP="00E05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Wszyscy nauczyciela</w:t>
            </w:r>
          </w:p>
        </w:tc>
        <w:tc>
          <w:tcPr>
            <w:tcW w:w="1099" w:type="dxa"/>
          </w:tcPr>
          <w:p w14:paraId="4CCB33B3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</w:tr>
      <w:tr w:rsidR="008244CB" w14:paraId="78164632" w14:textId="77777777" w:rsidTr="00C0614E">
        <w:tc>
          <w:tcPr>
            <w:tcW w:w="2288" w:type="dxa"/>
            <w:vMerge/>
          </w:tcPr>
          <w:p w14:paraId="3AEF8AB3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12A8BC70" w14:textId="77777777" w:rsidR="008244CB" w:rsidRPr="00F73526" w:rsidRDefault="008244CB" w:rsidP="00C81E8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F73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gzekwowanie od uczniów przestrzegania obowiązujących w szkole zasad i wyciąganie wobec je łamiących konsekwencji</w:t>
            </w:r>
          </w:p>
        </w:tc>
        <w:tc>
          <w:tcPr>
            <w:tcW w:w="5335" w:type="dxa"/>
          </w:tcPr>
          <w:p w14:paraId="6E51CC22" w14:textId="77777777" w:rsidR="008244CB" w:rsidRDefault="008244CB" w:rsidP="00070D0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zasadami obowiązującymi w szkole</w:t>
            </w:r>
          </w:p>
          <w:p w14:paraId="53111E13" w14:textId="77777777" w:rsidR="008244CB" w:rsidRDefault="008244CB" w:rsidP="00070D0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Podpisanie kontraktów klasowych</w:t>
            </w:r>
          </w:p>
          <w:p w14:paraId="52BBA421" w14:textId="77777777" w:rsidR="008244CB" w:rsidRDefault="008244CB" w:rsidP="00070D0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Konsekwentne egzekwowanie przestrzegania obowiązujących zasad</w:t>
            </w:r>
          </w:p>
          <w:p w14:paraId="03946F0B" w14:textId="77777777" w:rsidR="008244CB" w:rsidRDefault="008244CB" w:rsidP="00070D0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06">
              <w:rPr>
                <w:rFonts w:ascii="Times New Roman" w:hAnsi="Times New Roman" w:cs="Times New Roman"/>
                <w:sz w:val="24"/>
                <w:szCs w:val="24"/>
              </w:rPr>
              <w:t>zaangażowanie w pomoc podczas przerw uczniów klas VIII,</w:t>
            </w:r>
          </w:p>
          <w:p w14:paraId="70749F6F" w14:textId="77777777" w:rsidR="008244CB" w:rsidRPr="00070D06" w:rsidRDefault="008244CB" w:rsidP="009C79B1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4622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053E7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IX</w:t>
            </w:r>
          </w:p>
          <w:p w14:paraId="450F9EAF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03476A48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IX</w:t>
            </w:r>
          </w:p>
          <w:p w14:paraId="65C5034D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Na bieżąco</w:t>
            </w:r>
          </w:p>
          <w:p w14:paraId="521C9530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2D9438B7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14:paraId="2A509C00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Wychowawcy</w:t>
            </w:r>
          </w:p>
          <w:p w14:paraId="717D6578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72AA92A5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Wychowawcy</w:t>
            </w:r>
          </w:p>
          <w:p w14:paraId="14C8AD12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Wszyscy nauczyciele</w:t>
            </w:r>
          </w:p>
          <w:p w14:paraId="71A43905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442C5879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t>SG, MB</w:t>
            </w:r>
          </w:p>
        </w:tc>
        <w:tc>
          <w:tcPr>
            <w:tcW w:w="1099" w:type="dxa"/>
          </w:tcPr>
          <w:p w14:paraId="744AE3E9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</w:tr>
      <w:tr w:rsidR="008244CB" w14:paraId="0383EFEE" w14:textId="77777777" w:rsidTr="00C0614E">
        <w:tc>
          <w:tcPr>
            <w:tcW w:w="2288" w:type="dxa"/>
            <w:vMerge/>
          </w:tcPr>
          <w:p w14:paraId="098FE361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7012B369" w14:textId="77777777" w:rsidR="008244CB" w:rsidRPr="00C81E82" w:rsidRDefault="008244CB" w:rsidP="00E057A1">
            <w:pPr>
              <w:rPr>
                <w:bCs/>
                <w:sz w:val="24"/>
                <w:szCs w:val="24"/>
              </w:rPr>
            </w:pPr>
            <w:r w:rsidRPr="00C81E82">
              <w:rPr>
                <w:bCs/>
                <w:sz w:val="24"/>
                <w:szCs w:val="24"/>
              </w:rPr>
              <w:t>Kulturalny uczeń</w:t>
            </w:r>
          </w:p>
        </w:tc>
        <w:tc>
          <w:tcPr>
            <w:tcW w:w="5335" w:type="dxa"/>
          </w:tcPr>
          <w:p w14:paraId="1879C5AC" w14:textId="77777777" w:rsidR="008244CB" w:rsidRPr="00070D06" w:rsidRDefault="008244CB" w:rsidP="00070D0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Czytanie fragmentów książek na temat </w:t>
            </w:r>
            <w:r w:rsidRPr="00070D06">
              <w:rPr>
                <w:rFonts w:ascii="Times New Roman" w:hAnsi="Times New Roman" w:cs="Times New Roman"/>
                <w:i/>
                <w:sz w:val="24"/>
                <w:szCs w:val="24"/>
              </w:rPr>
              <w:t>savoir vivre</w:t>
            </w:r>
            <w:r w:rsidRPr="00070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A11B26" w14:textId="77777777" w:rsidR="008244CB" w:rsidRPr="00070D06" w:rsidRDefault="008244CB" w:rsidP="00070D0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06">
              <w:rPr>
                <w:rFonts w:ascii="Times New Roman" w:hAnsi="Times New Roman" w:cs="Times New Roman"/>
                <w:sz w:val="24"/>
                <w:szCs w:val="24"/>
              </w:rPr>
              <w:t>współpraca z rodzicami dotycząca rozmów w domu i zasad SV,</w:t>
            </w:r>
          </w:p>
          <w:p w14:paraId="499B351B" w14:textId="77777777" w:rsidR="008244CB" w:rsidRPr="00AC17E4" w:rsidRDefault="008244CB" w:rsidP="00070D06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E4">
              <w:rPr>
                <w:rFonts w:ascii="Times New Roman" w:hAnsi="Times New Roman" w:cs="Times New Roman"/>
                <w:sz w:val="24"/>
                <w:szCs w:val="24"/>
              </w:rPr>
              <w:t xml:space="preserve">promowanie właściwych </w:t>
            </w:r>
            <w:proofErr w:type="spellStart"/>
            <w:r w:rsidRPr="00AC17E4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AC17E4">
              <w:rPr>
                <w:rFonts w:ascii="Times New Roman" w:hAnsi="Times New Roman" w:cs="Times New Roman"/>
                <w:sz w:val="24"/>
                <w:szCs w:val="24"/>
              </w:rPr>
              <w:t xml:space="preserve"> punktami,</w:t>
            </w:r>
          </w:p>
          <w:p w14:paraId="62511E67" w14:textId="77777777" w:rsidR="008244CB" w:rsidRPr="00AC17E4" w:rsidRDefault="008244CB" w:rsidP="00070D06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E4">
              <w:rPr>
                <w:rFonts w:ascii="Times New Roman" w:hAnsi="Times New Roman" w:cs="Times New Roman"/>
                <w:sz w:val="24"/>
                <w:szCs w:val="24"/>
              </w:rPr>
              <w:t>przedstawianie scenek na temat właściwego zachowania,</w:t>
            </w:r>
          </w:p>
          <w:p w14:paraId="5D084E33" w14:textId="77777777" w:rsidR="008244CB" w:rsidRPr="00AC17E4" w:rsidRDefault="008244CB" w:rsidP="00070D06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miesięczne akcje promuj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C17E4">
              <w:rPr>
                <w:rFonts w:ascii="Times New Roman" w:hAnsi="Times New Roman" w:cs="Times New Roman"/>
                <w:sz w:val="24"/>
                <w:szCs w:val="24"/>
              </w:rPr>
              <w:t xml:space="preserve">ce jedno z pożądanych </w:t>
            </w:r>
            <w:proofErr w:type="spellStart"/>
            <w:r w:rsidRPr="00AC17E4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E4">
              <w:rPr>
                <w:rFonts w:ascii="Times New Roman" w:hAnsi="Times New Roman" w:cs="Times New Roman"/>
                <w:sz w:val="24"/>
                <w:szCs w:val="24"/>
              </w:rPr>
              <w:t>(np. mówienie Dzień dobry),</w:t>
            </w:r>
          </w:p>
          <w:p w14:paraId="22ACF33D" w14:textId="77777777" w:rsidR="008244CB" w:rsidRPr="00AC17E4" w:rsidRDefault="008244CB" w:rsidP="00070D06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E4">
              <w:rPr>
                <w:rFonts w:ascii="Times New Roman" w:hAnsi="Times New Roman" w:cs="Times New Roman"/>
                <w:sz w:val="24"/>
                <w:szCs w:val="24"/>
              </w:rPr>
              <w:t>konkurs na najkulturalniejsza osobę,</w:t>
            </w:r>
          </w:p>
          <w:p w14:paraId="5FFC3689" w14:textId="77777777" w:rsidR="008244CB" w:rsidRPr="0054415D" w:rsidRDefault="008244CB" w:rsidP="0054415D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E4">
              <w:rPr>
                <w:rFonts w:ascii="Times New Roman" w:hAnsi="Times New Roman" w:cs="Times New Roman"/>
                <w:sz w:val="24"/>
                <w:szCs w:val="24"/>
              </w:rPr>
              <w:t>wdrażanie zasad savoir vivre metodą projektów,</w:t>
            </w:r>
          </w:p>
        </w:tc>
        <w:tc>
          <w:tcPr>
            <w:tcW w:w="1134" w:type="dxa"/>
          </w:tcPr>
          <w:p w14:paraId="69C51BA1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lastRenderedPageBreak/>
              <w:t>Cały rok</w:t>
            </w:r>
          </w:p>
          <w:p w14:paraId="49C1E4FA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2E7A1D78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1DC9457C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4D7B6510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11E0E770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7C1B783E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44E0EA72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038EDE13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1AEA3D65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274211E7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2CB585F7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4AE10D4D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36C82222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36D2400E" w14:textId="77777777" w:rsidR="008244CB" w:rsidRDefault="008244CB" w:rsidP="00E057A1">
            <w:pPr>
              <w:rPr>
                <w:bCs/>
                <w:sz w:val="24"/>
                <w:szCs w:val="24"/>
              </w:rPr>
            </w:pPr>
          </w:p>
          <w:p w14:paraId="3AF01A6D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328A10" w14:textId="77777777" w:rsidR="008244CB" w:rsidRPr="008244CB" w:rsidRDefault="008244CB" w:rsidP="00E057A1">
            <w:pPr>
              <w:rPr>
                <w:bCs/>
                <w:sz w:val="24"/>
                <w:szCs w:val="24"/>
              </w:rPr>
            </w:pPr>
            <w:r w:rsidRPr="008244CB">
              <w:rPr>
                <w:bCs/>
                <w:sz w:val="24"/>
                <w:szCs w:val="24"/>
              </w:rPr>
              <w:lastRenderedPageBreak/>
              <w:t xml:space="preserve">Wychowawcy </w:t>
            </w:r>
          </w:p>
        </w:tc>
        <w:tc>
          <w:tcPr>
            <w:tcW w:w="1099" w:type="dxa"/>
          </w:tcPr>
          <w:p w14:paraId="35E73FB6" w14:textId="77777777" w:rsidR="008244CB" w:rsidRDefault="008244CB" w:rsidP="00E057A1">
            <w:pPr>
              <w:rPr>
                <w:b/>
                <w:sz w:val="24"/>
                <w:szCs w:val="24"/>
              </w:rPr>
            </w:pPr>
          </w:p>
        </w:tc>
      </w:tr>
    </w:tbl>
    <w:p w14:paraId="77982385" w14:textId="77777777" w:rsidR="00E057A1" w:rsidRPr="00F0110B" w:rsidRDefault="00E057A1" w:rsidP="00E057A1">
      <w:pPr>
        <w:rPr>
          <w:b/>
          <w:sz w:val="24"/>
          <w:szCs w:val="24"/>
        </w:rPr>
      </w:pPr>
    </w:p>
    <w:p w14:paraId="2297B003" w14:textId="77777777" w:rsidR="00EF5438" w:rsidRDefault="00EF5438"/>
    <w:sectPr w:rsidR="00EF5438" w:rsidSect="00D03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F38"/>
    <w:multiLevelType w:val="hybridMultilevel"/>
    <w:tmpl w:val="F8208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A0F"/>
    <w:multiLevelType w:val="hybridMultilevel"/>
    <w:tmpl w:val="A776C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193"/>
    <w:multiLevelType w:val="multilevel"/>
    <w:tmpl w:val="BA3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B0CE5"/>
    <w:multiLevelType w:val="hybridMultilevel"/>
    <w:tmpl w:val="5D584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02F3"/>
    <w:multiLevelType w:val="hybridMultilevel"/>
    <w:tmpl w:val="CA523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054A"/>
    <w:multiLevelType w:val="hybridMultilevel"/>
    <w:tmpl w:val="7848F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1065"/>
    <w:multiLevelType w:val="hybridMultilevel"/>
    <w:tmpl w:val="E2069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76E"/>
    <w:multiLevelType w:val="hybridMultilevel"/>
    <w:tmpl w:val="10BA2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60668"/>
    <w:multiLevelType w:val="hybridMultilevel"/>
    <w:tmpl w:val="E44CE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064CA"/>
    <w:multiLevelType w:val="hybridMultilevel"/>
    <w:tmpl w:val="BA061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4ED0"/>
    <w:multiLevelType w:val="hybridMultilevel"/>
    <w:tmpl w:val="795A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3297"/>
    <w:multiLevelType w:val="hybridMultilevel"/>
    <w:tmpl w:val="A5D42B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7"/>
    <w:rsid w:val="00015738"/>
    <w:rsid w:val="00070D06"/>
    <w:rsid w:val="001803BF"/>
    <w:rsid w:val="002F2BE4"/>
    <w:rsid w:val="00304FED"/>
    <w:rsid w:val="003162C8"/>
    <w:rsid w:val="00435371"/>
    <w:rsid w:val="0054415D"/>
    <w:rsid w:val="008244CB"/>
    <w:rsid w:val="009358FF"/>
    <w:rsid w:val="009C5E38"/>
    <w:rsid w:val="009C79B1"/>
    <w:rsid w:val="00AE3ED9"/>
    <w:rsid w:val="00BB3441"/>
    <w:rsid w:val="00C81E82"/>
    <w:rsid w:val="00D03A97"/>
    <w:rsid w:val="00D47B27"/>
    <w:rsid w:val="00D569AD"/>
    <w:rsid w:val="00E057A1"/>
    <w:rsid w:val="00E22009"/>
    <w:rsid w:val="00EF5438"/>
    <w:rsid w:val="00F67F1B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3C4"/>
  <w15:chartTrackingRefBased/>
  <w15:docId w15:val="{C83F07D8-2F2C-49F2-A72D-D1BC5D4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03A9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Dundelska</dc:creator>
  <cp:keywords/>
  <dc:description/>
  <cp:lastModifiedBy>Anita Dundelska</cp:lastModifiedBy>
  <cp:revision>1</cp:revision>
  <dcterms:created xsi:type="dcterms:W3CDTF">2019-10-02T17:29:00Z</dcterms:created>
  <dcterms:modified xsi:type="dcterms:W3CDTF">2019-10-02T22:29:00Z</dcterms:modified>
</cp:coreProperties>
</file>