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E3" w:rsidRPr="005C70BD" w:rsidRDefault="002C510A" w:rsidP="002C510A">
      <w:pPr>
        <w:jc w:val="center"/>
        <w:rPr>
          <w:b/>
          <w:color w:val="2E74B5" w:themeColor="accent1" w:themeShade="BF"/>
          <w:sz w:val="36"/>
          <w:szCs w:val="36"/>
        </w:rPr>
      </w:pPr>
      <w:r w:rsidRPr="005C70BD">
        <w:rPr>
          <w:b/>
          <w:color w:val="2E74B5" w:themeColor="accent1" w:themeShade="BF"/>
          <w:sz w:val="36"/>
          <w:szCs w:val="36"/>
        </w:rPr>
        <w:t>HARMONOGRA</w:t>
      </w:r>
      <w:r w:rsidR="006E4CA3" w:rsidRPr="005C70BD">
        <w:rPr>
          <w:b/>
          <w:color w:val="2E74B5" w:themeColor="accent1" w:themeShade="BF"/>
          <w:sz w:val="36"/>
          <w:szCs w:val="36"/>
        </w:rPr>
        <w:t>M REKRUTACJI na rok szkolny 2022/2023</w:t>
      </w:r>
      <w:bookmarkStart w:id="0" w:name="_GoBack"/>
      <w:bookmarkEnd w:id="0"/>
    </w:p>
    <w:p w:rsidR="002C510A" w:rsidRDefault="002C510A"/>
    <w:p w:rsidR="002C510A" w:rsidRPr="002C510A" w:rsidRDefault="002C510A" w:rsidP="002C510A">
      <w:pPr>
        <w:jc w:val="both"/>
        <w:rPr>
          <w:sz w:val="24"/>
          <w:szCs w:val="24"/>
        </w:rPr>
      </w:pPr>
      <w:r w:rsidRPr="002C510A">
        <w:rPr>
          <w:sz w:val="24"/>
          <w:szCs w:val="24"/>
        </w:rPr>
        <w:t>Zgodnie z załączn</w:t>
      </w:r>
      <w:r w:rsidR="006E4CA3">
        <w:rPr>
          <w:sz w:val="24"/>
          <w:szCs w:val="24"/>
        </w:rPr>
        <w:t>ikiem nr 1 do Zarządzenia nr 680/VIII/2022</w:t>
      </w:r>
      <w:r w:rsidRPr="002C510A">
        <w:rPr>
          <w:sz w:val="24"/>
          <w:szCs w:val="24"/>
        </w:rPr>
        <w:t xml:space="preserve"> Burmistrza Miasta i Gminy S</w:t>
      </w:r>
      <w:r w:rsidR="006E4CA3">
        <w:rPr>
          <w:sz w:val="24"/>
          <w:szCs w:val="24"/>
        </w:rPr>
        <w:t>zamotuły z dnia 9 lutego 2022</w:t>
      </w:r>
      <w:r w:rsidRPr="002C510A">
        <w:rPr>
          <w:sz w:val="24"/>
          <w:szCs w:val="24"/>
        </w:rPr>
        <w:t>r.  terminy rekrutacji do</w:t>
      </w:r>
      <w:r w:rsidR="006E4CA3">
        <w:rPr>
          <w:sz w:val="24"/>
          <w:szCs w:val="24"/>
        </w:rPr>
        <w:t xml:space="preserve"> przedszkola na rok szkolny 2022/23</w:t>
      </w:r>
      <w:r w:rsidRPr="002C510A">
        <w:rPr>
          <w:sz w:val="24"/>
          <w:szCs w:val="24"/>
        </w:rPr>
        <w:t xml:space="preserve"> </w:t>
      </w:r>
      <w:r w:rsidR="006E4CA3">
        <w:rPr>
          <w:sz w:val="24"/>
          <w:szCs w:val="24"/>
        </w:rPr>
        <w:t xml:space="preserve">            </w:t>
      </w:r>
      <w:r w:rsidRPr="002C510A">
        <w:rPr>
          <w:sz w:val="24"/>
          <w:szCs w:val="24"/>
        </w:rPr>
        <w:t>są następujące:</w:t>
      </w:r>
    </w:p>
    <w:p w:rsidR="002C510A" w:rsidRPr="002C510A" w:rsidRDefault="002C510A" w:rsidP="002C510A">
      <w:pPr>
        <w:spacing w:line="256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Termin w postępowaniu rekrutacyjnym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Termin w postępowaniu uzupełniającym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Złożenie wniosku</w:t>
            </w:r>
            <w:r w:rsidRPr="002C510A"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 w:rsidRPr="002C510A">
              <w:rPr>
                <w:rFonts w:cstheme="minorHAnsi"/>
                <w:b/>
                <w:sz w:val="28"/>
                <w:szCs w:val="28"/>
              </w:rPr>
              <w:t>wraz z dokumentami</w:t>
            </w:r>
            <w:r w:rsidRPr="002C510A"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28 lutego do 18 marca 2022</w:t>
            </w:r>
            <w:r w:rsidR="002C510A" w:rsidRPr="002C510A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11 do 22 kwietnia 2022</w:t>
            </w:r>
            <w:r w:rsidR="002C510A" w:rsidRPr="002C510A"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Weryfikacja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 w:rsidRPr="002C510A">
              <w:rPr>
                <w:rFonts w:cstheme="minorHAnsi"/>
                <w:b/>
                <w:sz w:val="28"/>
                <w:szCs w:val="28"/>
              </w:rPr>
              <w:t>wniosków o przyjęcie</w:t>
            </w:r>
            <w:r w:rsidRPr="002C510A">
              <w:rPr>
                <w:rFonts w:cstheme="minorHAnsi"/>
                <w:sz w:val="28"/>
                <w:szCs w:val="28"/>
              </w:rPr>
              <w:t xml:space="preserve"> do przedszkola i dokumentów potwierdzających spełnianie kryteriów branych pod uwagę w postepowaniu rekrutacyjnym.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21 do 25 marca 2022</w:t>
            </w:r>
            <w:r w:rsidR="002C510A" w:rsidRPr="002C510A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25 do 29 kwietnia  2022</w:t>
            </w:r>
            <w:r w:rsidR="002C510A" w:rsidRPr="002C510A"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Podanie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 w:rsidRPr="002C510A"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marca 2022</w:t>
            </w:r>
            <w:r w:rsidR="002C510A" w:rsidRPr="002C510A">
              <w:rPr>
                <w:rFonts w:cstheme="minorHAnsi"/>
                <w:sz w:val="28"/>
                <w:szCs w:val="28"/>
              </w:rPr>
              <w:t>r.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maja 2022</w:t>
            </w:r>
            <w:r w:rsidR="002C510A" w:rsidRPr="002C510A">
              <w:rPr>
                <w:rFonts w:cstheme="minorHAnsi"/>
                <w:sz w:val="28"/>
                <w:szCs w:val="28"/>
              </w:rPr>
              <w:t>r.             godz. 15:00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Potwierdzenie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 w:rsidRPr="002C510A"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 kwietnia   2022r.</w:t>
            </w:r>
            <w:r w:rsidR="002C510A" w:rsidRPr="002C510A">
              <w:rPr>
                <w:rFonts w:cstheme="minorHAnsi"/>
                <w:sz w:val="28"/>
                <w:szCs w:val="28"/>
              </w:rPr>
              <w:t xml:space="preserve">  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Do</w:t>
            </w:r>
            <w:r w:rsidR="006E4CA3">
              <w:rPr>
                <w:rFonts w:cstheme="minorHAnsi"/>
                <w:sz w:val="28"/>
                <w:szCs w:val="28"/>
              </w:rPr>
              <w:t xml:space="preserve"> 12 maja 2022</w:t>
            </w:r>
            <w:r w:rsidRPr="002C510A">
              <w:rPr>
                <w:rFonts w:cstheme="minorHAnsi"/>
                <w:sz w:val="28"/>
                <w:szCs w:val="28"/>
              </w:rPr>
              <w:t>r.           godz. 15:00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Podanie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 w:rsidRPr="002C510A"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kwietnia 2022</w:t>
            </w:r>
            <w:r w:rsidR="002C510A" w:rsidRPr="002C510A">
              <w:rPr>
                <w:rFonts w:cstheme="minorHAnsi"/>
                <w:sz w:val="28"/>
                <w:szCs w:val="28"/>
              </w:rPr>
              <w:t>r.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6E4CA3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maja 2022</w:t>
            </w:r>
            <w:r w:rsidR="002C510A" w:rsidRPr="002C510A">
              <w:rPr>
                <w:rFonts w:cstheme="minorHAnsi"/>
                <w:sz w:val="28"/>
                <w:szCs w:val="28"/>
              </w:rPr>
              <w:t>r.            godz. 15:00</w:t>
            </w:r>
          </w:p>
        </w:tc>
      </w:tr>
    </w:tbl>
    <w:p w:rsidR="002C510A" w:rsidRPr="002C510A" w:rsidRDefault="002C510A" w:rsidP="002C510A">
      <w:pPr>
        <w:spacing w:line="256" w:lineRule="auto"/>
        <w:rPr>
          <w:rFonts w:cstheme="minorHAnsi"/>
          <w:sz w:val="24"/>
          <w:szCs w:val="24"/>
        </w:rPr>
      </w:pPr>
    </w:p>
    <w:p w:rsidR="002C510A" w:rsidRPr="002C510A" w:rsidRDefault="002C510A" w:rsidP="002C510A">
      <w:pPr>
        <w:spacing w:line="256" w:lineRule="auto"/>
      </w:pPr>
    </w:p>
    <w:p w:rsidR="002C510A" w:rsidRDefault="002C510A"/>
    <w:sectPr w:rsidR="002C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6"/>
    <w:rsid w:val="001F7EE3"/>
    <w:rsid w:val="002C510A"/>
    <w:rsid w:val="005C70BD"/>
    <w:rsid w:val="006E4CA3"/>
    <w:rsid w:val="009E489F"/>
    <w:rsid w:val="00B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0E756-3C8C-445B-832E-0884B78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2022-02-21T16:33:00Z</dcterms:created>
  <dcterms:modified xsi:type="dcterms:W3CDTF">2022-02-21T16:45:00Z</dcterms:modified>
</cp:coreProperties>
</file>